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683"/>
        <w:gridCol w:w="624"/>
        <w:gridCol w:w="636"/>
        <w:gridCol w:w="765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7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Times New Roman"/>
                <w:bCs/>
                <w:kern w:val="2"/>
                <w:sz w:val="30"/>
                <w:szCs w:val="30"/>
                <w:u w:val="none"/>
                <w:lang w:val="en-US" w:eastAsia="zh-CN"/>
              </w:rPr>
              <w:t>临床试验文件归档目录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0"/>
                <w:szCs w:val="30"/>
                <w:u w:val="none"/>
                <w:lang w:val="en-US" w:eastAsia="zh-CN"/>
              </w:rPr>
              <w:t>（药品）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项目简称：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71" w:type="dxa"/>
            <w:gridSpan w:val="6"/>
            <w:tcBorders>
              <w:top w:val="nil"/>
              <w:left w:val="nil"/>
              <w:bottom w:val="doub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/CRO：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71" w:type="dxa"/>
            <w:gridSpan w:val="6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一、研究者文件夹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No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*1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保存情况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*2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委托CRO的委托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或CRO委托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研究中心的委托书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和CRO单位企业法人营业执照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监查员委托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、培训证书等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国家局颁发的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临床试验批件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/通知书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生产许可证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GMP证书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药品检验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及其更新件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研究者手册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及其更新件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（注明版本号及版本日期）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临床试验方案及其修正案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（注明版本号及版本日期）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原始病历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（样表）（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版本号及版本日期）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病例报告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及其更新件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（样表）（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版本号及版本日期）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知情同意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及其更新件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（样表）（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版本号及版本日期)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组长单位伦理委员会批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伦理委员会成员签名表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说明书、宣传册等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临床试验协议及增补件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受试者招募广告及其它提供给受试者的书面文件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及其更新件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临床试验保险及赔偿措施相关文件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临床试验申请表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、意向书、初审通知书、立项审批表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伦理委员会批件及伦理委员会成员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5" w:colFirst="2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临床试验登记与公示信息文件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临床试验备案文件（限于BE和一致性评价试验）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简历以及资格证明文件及其更新件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临床试验有关的实验室检测正常值范围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及其更新件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实验室操作的质控证明及其更新件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试验用物资交接单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表、PPT复印件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会议记录）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研究人员分工授权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及签字表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应急信件及破盲相关文件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（包含破盲的标准操作规程）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治疗分配与破盲证明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生物样本处理记录（留存、转运及管理）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受试者筛选表与入选表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受试者鉴认代码表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完成试验受试者编码目录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受试者补贴发放相关文件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临床试验费用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结算清单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相关通信记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录(信件、会议记录、电话记录)(如果存在)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研究者致申办者的严重不良事件报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告(本院)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监查/稽查证明件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监查/稽查记录及报告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中期或年度报告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研究中止/中断报告或终止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报告（如果存在）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分中心小结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通知伦理关闭中心函、关闭中心小结表单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总结报告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71" w:type="dxa"/>
            <w:gridSpan w:val="6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二、药物管理文件夹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No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*1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保存情况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*2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试验用药物来药运输单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、过程温度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试验用药物、应急信封及相关物资验收入库记录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发放医嘱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处方笺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试验用药物、应急信封及相关物资出库、领取记录（机构办-专业组）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试验用药物、应急信封及相关物资发放记录（专业组-受试者）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试验用药物、应急信封及相关物资回收记录（受试者-专业组）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试验用药物、应急信封及相关物资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返还记录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（专业组-机构办）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试验用药物、应急信封及相关物资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返还记录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（机构办-申办者）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销毁记录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储存温湿度记录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参比制剂购买证明（仅适用于Ⅰ期临床试验）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进口药品通关证明（仅适用于Ⅰ期临床试验）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试验用药物抽样随机表（仅适用于Ⅰ期临床试验）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给药准备记录表（仅适用于Ⅰ期临床试验）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试验用药物留样记录（仅适用于Ⅰ期临床试验）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71" w:type="dxa"/>
            <w:gridSpan w:val="6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三、原始表格文件夹（仅适用于Ⅰ期临床试验）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No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*1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保存情况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*2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受试者集体宣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知情同意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书领取登记表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人口学登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受试者身高体重收集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生命体征检查记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筛选期问诊记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筛选期体格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检查记录表（应急表）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实验室检查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样本（血样）采集记录表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实验室检查样本（尿、粪便样本）采集记录表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实验室检查样本转运记录表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心电图检查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受试者筛选结果判定表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受试者筛选结果通知表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入住期问诊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入住筛查结果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判断表（应急表）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受试者入住宣教记录表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受试者饮食供应表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受试者高脂餐用餐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受试者标准餐用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餐记录表（应急表）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饮用水准备记录表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受试者给药记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给药后手口检查记录表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症状观测记录表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受试者采样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样本管（采集管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、冻存管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准备记录表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样本盒-冻存管信息比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样本交接记录表/应急表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样本离心记录表/应急表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样本分装记录表/应急表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样本出入库记录表/应急表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样本运输与交接记录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表（附样本清单）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不良事件处理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记录表（应急表）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不良事件汇总表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受试者转运交接单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试验前仪器检查记录表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GPRS时钟检查记录表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氧气、负压检查记录表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异常情况记录表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71" w:type="dxa"/>
            <w:gridSpan w:val="6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四、受试者文件夹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保存情况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*2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已签名的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知情同意书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身份证复印件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、GCP卡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病例报告表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Times New Roman"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671" w:type="dxa"/>
            <w:gridSpan w:val="6"/>
            <w:tcBorders>
              <w:top w:val="single" w:color="000000" w:sz="4" w:space="0"/>
              <w:left w:val="double" w:color="000000" w:sz="4" w:space="0"/>
              <w:bottom w:val="nil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注*：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1、该序号为页码编号，请用隔页纸标注页码并置于每一项资料之前；每一项资料用11孔袋储存，侧面装订，存于资料盒中。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2、请根据实际情况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在“□”中画“×”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35" w:type="dxa"/>
            <w:gridSpan w:val="2"/>
            <w:tcBorders>
              <w:top w:val="nil"/>
              <w:left w:val="double" w:color="000000" w:sz="4" w:space="0"/>
              <w:bottom w:val="nil"/>
              <w:right w:val="nil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伦理委员会批准日期：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AE/SAE例数：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35" w:type="dxa"/>
            <w:gridSpan w:val="2"/>
            <w:tcBorders>
              <w:top w:val="nil"/>
              <w:left w:val="double" w:color="000000" w:sz="4" w:space="0"/>
              <w:bottom w:val="nil"/>
              <w:right w:val="nil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第1例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入组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日期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分中心小结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35" w:type="dxa"/>
            <w:gridSpan w:val="2"/>
            <w:tcBorders>
              <w:top w:val="nil"/>
              <w:left w:val="double" w:color="000000" w:sz="4" w:space="0"/>
              <w:bottom w:val="nil"/>
              <w:right w:val="nil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最后1例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受试者结束访视日期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总结报告日期：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35" w:type="dxa"/>
            <w:gridSpan w:val="2"/>
            <w:tcBorders>
              <w:top w:val="nil"/>
              <w:left w:val="double" w:color="000000" w:sz="4" w:space="0"/>
              <w:bottom w:val="nil"/>
              <w:right w:val="nil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试验入组情况：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计划入组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  例，筛选   例，入组   例，完成   例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全部文件归档完毕日期：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35" w:type="dxa"/>
            <w:gridSpan w:val="2"/>
            <w:tcBorders>
              <w:top w:val="nil"/>
              <w:left w:val="double" w:color="000000" w:sz="4" w:space="0"/>
              <w:bottom w:val="nil"/>
              <w:right w:val="nil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  <w:t>备注：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doub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000000"/>
    <w:rsid w:val="7C6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6">
    <w:name w:val="font111"/>
    <w:basedOn w:val="4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  <w:vertAlign w:val="superscript"/>
    </w:rPr>
  </w:style>
  <w:style w:type="character" w:customStyle="1" w:styleId="7">
    <w:name w:val="font101"/>
    <w:basedOn w:val="4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8">
    <w:name w:val="font14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font151"/>
    <w:basedOn w:val="4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0">
    <w:name w:val="font131"/>
    <w:basedOn w:val="4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2023-08-31T02:00:05Z</dcterms:created>
  <dc:creator>Administrator.DESKTOP-N2JS413</dc:creator>
  <cp:lastModifiedBy>慧慧</cp:lastModifiedBy>
  <dcterms:modified xsi:type="dcterms:W3CDTF">2023-08-31T02:00:31Z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448A44EFEB934CFBAE28C95F061C9009_12</vt:lpwstr>
  </property>
</Properties>
</file>