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2024年安徽理工大学第一附属医院</w:t>
      </w:r>
      <w:r>
        <w:rPr>
          <w:rFonts w:hint="eastAsia" w:ascii="黑体" w:hAnsi="黑体" w:eastAsia="黑体" w:cs="黑体"/>
          <w:b w:val="0"/>
          <w:bCs w:val="0"/>
        </w:rPr>
        <w:t>紧缺岗位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第三批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招聘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岗位汇总</w:t>
      </w:r>
      <w:r>
        <w:rPr>
          <w:rFonts w:hint="eastAsia" w:ascii="黑体" w:hAnsi="黑体" w:eastAsia="黑体" w:cs="黑体"/>
          <w:b w:val="0"/>
          <w:bCs w:val="0"/>
        </w:rPr>
        <w:t>表</w:t>
      </w:r>
    </w:p>
    <w:tbl>
      <w:tblPr>
        <w:tblStyle w:val="2"/>
        <w:tblW w:w="52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48"/>
        <w:gridCol w:w="1255"/>
        <w:gridCol w:w="763"/>
        <w:gridCol w:w="2415"/>
        <w:gridCol w:w="1103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20240801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外科学（泌尿外科方向）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20240802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急诊医学、重症医学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20240803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耳鼻咽喉科学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内分泌科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20240804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内科学（内分泌方向）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皮肤科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20240805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皮肤病与性病学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超声诊断科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20240806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超声医学、影像医学与核医学（超声方向）、医学影像学、临床医学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全日制本科及以上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精神科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20240807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精神病与精神卫生学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20240808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儿科学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全日制本科及以上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20240809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麻醉学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硕士研究生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执业证、注册证、规培证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ODYyYjBhNzFiMTkzYjNjZjk3N2QyODAyMWU5M2UifQ=="/>
  </w:docVars>
  <w:rsids>
    <w:rsidRoot w:val="43EA2F81"/>
    <w:rsid w:val="43E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2024-08-02T07:29:00Z</dcterms:created>
  <dc:creator>WPS_1668936893</dc:creator>
  <cp:lastModifiedBy>WPS_1668936893</cp:lastModifiedBy>
  <dcterms:modified xsi:type="dcterms:W3CDTF">2024-08-02T07:30:18Z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0FFCBE1D4F1A4D079DAF1499FE720BE5_11</vt:lpwstr>
  </property>
</Properties>
</file>